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3685"/>
        <w:gridCol w:w="1984"/>
        <w:gridCol w:w="1520"/>
        <w:gridCol w:w="463"/>
        <w:gridCol w:w="1984"/>
      </w:tblGrid>
      <w:tr w:rsidR="00175849">
        <w:trPr>
          <w:trHeight w:val="353"/>
        </w:trPr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6D13B1" w:rsidTr="000702EC">
        <w:trPr>
          <w:trHeight w:val="1360"/>
        </w:trPr>
        <w:tc>
          <w:tcPr>
            <w:tcW w:w="96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6"/>
            </w:tblGrid>
            <w:tr w:rsidR="00175849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49" w:rsidRDefault="006D1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175849" w:rsidRDefault="006D13B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Отчет о социальных услугах </w:t>
                  </w:r>
                </w:p>
                <w:p w:rsidR="00175849" w:rsidRDefault="0017584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175849" w:rsidRDefault="00175849">
            <w:pPr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175849">
        <w:trPr>
          <w:trHeight w:val="100"/>
        </w:trPr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6D13B1" w:rsidTr="000702EC">
        <w:tc>
          <w:tcPr>
            <w:tcW w:w="9636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5668"/>
            </w:tblGrid>
            <w:tr w:rsidR="00175849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49" w:rsidRDefault="006D13B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75849" w:rsidRDefault="006D13B1" w:rsidP="0035065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«Бийский дом-интернат для престарелых и инвалидов»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 w:rsidR="00350658">
                    <w:rPr>
                      <w:rFonts w:ascii="Arial" w:eastAsia="Arial" w:hAnsi="Arial"/>
                      <w:color w:val="000000"/>
                    </w:rPr>
                    <w:t>«Временное проживание в условиях повышенной комфортности»</w:t>
                  </w:r>
                </w:p>
              </w:tc>
            </w:tr>
          </w:tbl>
          <w:p w:rsidR="00175849" w:rsidRDefault="00175849">
            <w:pPr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175849">
        <w:trPr>
          <w:trHeight w:val="453"/>
        </w:trPr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6D13B1" w:rsidTr="000702EC">
        <w:trPr>
          <w:trHeight w:val="340"/>
        </w:trPr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9"/>
            </w:tblGrid>
            <w:tr w:rsidR="00175849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75849" w:rsidRDefault="00175849" w:rsidP="007E767E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</w:p>
              </w:tc>
            </w:tr>
          </w:tbl>
          <w:p w:rsidR="00175849" w:rsidRDefault="00175849">
            <w:pPr>
              <w:spacing w:after="0" w:line="240" w:lineRule="auto"/>
            </w:pPr>
          </w:p>
        </w:tc>
        <w:tc>
          <w:tcPr>
            <w:tcW w:w="1520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175849">
        <w:trPr>
          <w:trHeight w:val="170"/>
        </w:trPr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6D13B1" w:rsidTr="000702EC">
        <w:tc>
          <w:tcPr>
            <w:tcW w:w="9173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1"/>
              <w:gridCol w:w="5091"/>
              <w:gridCol w:w="961"/>
              <w:gridCol w:w="1075"/>
            </w:tblGrid>
            <w:tr w:rsidR="000702EC" w:rsidTr="000702EC">
              <w:trPr>
                <w:trHeight w:val="1055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0702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Pr="000702EC" w:rsidRDefault="008E05A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Pr="000702EC" w:rsidRDefault="008E05A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574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D029AE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134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питанием согласно утвержденным нормам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D029AE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132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мягким инвентарем согласно утвержденным нормативам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D029AE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134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 w:rsidP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средствами личной гигиены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D029AE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78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3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78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Pr="000702EC" w:rsidRDefault="00D029A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Pr="000702EC" w:rsidRDefault="007E767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168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др.)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132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7E767E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8E05A9">
                  <w:pPr>
                    <w:spacing w:after="0" w:line="240" w:lineRule="auto"/>
                    <w:jc w:val="right"/>
                  </w:pPr>
                  <w: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Default="007E767E">
                  <w:pPr>
                    <w:spacing w:after="0" w:line="240" w:lineRule="auto"/>
                    <w:jc w:val="right"/>
                  </w:pPr>
                  <w:r>
                    <w:t>18</w:t>
                  </w:r>
                </w:p>
              </w:tc>
            </w:tr>
            <w:tr w:rsidR="000702EC" w:rsidTr="000702EC">
              <w:trPr>
                <w:trHeight w:val="262"/>
              </w:trPr>
              <w:tc>
                <w:tcPr>
                  <w:tcW w:w="7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0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702EC" w:rsidRDefault="000702E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Pr="000702EC" w:rsidRDefault="008E05A9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07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702EC" w:rsidRPr="000702EC" w:rsidRDefault="007E767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742</w:t>
                  </w:r>
                </w:p>
              </w:tc>
            </w:tr>
          </w:tbl>
          <w:p w:rsidR="00175849" w:rsidRDefault="00175849">
            <w:pPr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  <w:tr w:rsidR="00175849">
        <w:trPr>
          <w:trHeight w:val="170"/>
        </w:trPr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175849" w:rsidRDefault="00175849">
            <w:pPr>
              <w:pStyle w:val="EmptyCellLayoutStyle"/>
              <w:spacing w:after="0" w:line="240" w:lineRule="auto"/>
            </w:pPr>
          </w:p>
        </w:tc>
      </w:tr>
    </w:tbl>
    <w:p w:rsidR="00175849" w:rsidRDefault="00175849">
      <w:pPr>
        <w:spacing w:after="0" w:line="240" w:lineRule="auto"/>
      </w:pPr>
    </w:p>
    <w:p w:rsidR="0084668F" w:rsidRDefault="0084668F">
      <w:pPr>
        <w:spacing w:after="0" w:line="240" w:lineRule="auto"/>
      </w:pPr>
    </w:p>
    <w:p w:rsidR="0084668F" w:rsidRDefault="0084668F" w:rsidP="0084668F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Директор КГБСУСО «Бийский дом-интернат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84668F" w:rsidRDefault="0084668F" w:rsidP="0084668F">
      <w:pPr>
        <w:spacing w:after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для престарелых и инвалидов»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Д.С Артемов</w:t>
      </w:r>
    </w:p>
    <w:p w:rsidR="0084668F" w:rsidRDefault="0084668F" w:rsidP="0084668F">
      <w:pPr>
        <w:rPr>
          <w:rFonts w:cs="Arial"/>
        </w:rPr>
      </w:pPr>
    </w:p>
    <w:p w:rsidR="007E767E" w:rsidRDefault="007E767E">
      <w:pPr>
        <w:spacing w:after="0" w:line="240" w:lineRule="auto"/>
      </w:pPr>
    </w:p>
    <w:sectPr w:rsidR="007E767E" w:rsidSect="00175849">
      <w:pgSz w:w="13322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5849"/>
    <w:rsid w:val="000702EC"/>
    <w:rsid w:val="00175849"/>
    <w:rsid w:val="00350658"/>
    <w:rsid w:val="005A1F85"/>
    <w:rsid w:val="006D13B1"/>
    <w:rsid w:val="007E767E"/>
    <w:rsid w:val="007F12CF"/>
    <w:rsid w:val="0084668F"/>
    <w:rsid w:val="008E05A9"/>
    <w:rsid w:val="00C26A3D"/>
    <w:rsid w:val="00CF41F4"/>
    <w:rsid w:val="00D029AE"/>
    <w:rsid w:val="00F8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F47D"/>
  <w15:docId w15:val="{C5C589BD-1120-4555-8198-1E4D14B2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17584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2020-09-30T03:29:00Z</dcterms:created>
  <dcterms:modified xsi:type="dcterms:W3CDTF">2021-04-07T00:51:00Z</dcterms:modified>
</cp:coreProperties>
</file>