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AD74" w14:textId="77777777" w:rsidR="00697C5B" w:rsidRDefault="00A70A1E" w:rsidP="00030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получателей социальных услуг по формам социального обслуживания и видам социальных услуг</w:t>
      </w:r>
    </w:p>
    <w:p w14:paraId="6D8134F9" w14:textId="77777777" w:rsidR="00697C5B" w:rsidRPr="000303C1" w:rsidRDefault="00A70A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C1">
        <w:rPr>
          <w:rFonts w:ascii="Times New Roman" w:hAnsi="Times New Roman" w:cs="Times New Roman"/>
          <w:b/>
          <w:bCs/>
          <w:sz w:val="24"/>
          <w:szCs w:val="24"/>
        </w:rPr>
        <w:t>Стационарная форма социального обслуживания</w:t>
      </w:r>
    </w:p>
    <w:tbl>
      <w:tblPr>
        <w:tblStyle w:val="a8"/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697C5B" w14:paraId="17951112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A1BA3" w14:textId="77777777" w:rsidR="00697C5B" w:rsidRDefault="00A70A1E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социальных услуг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62F457" w14:textId="77777777" w:rsidR="00697C5B" w:rsidRDefault="00A70A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4462F4" w14:textId="77777777" w:rsidR="00697C5B" w:rsidRDefault="00A70A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697C5B" w14:paraId="0437CA1C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C9EA1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1E5E14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0C0C11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C5B" w14:paraId="6F470BAF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515728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898235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54FBA6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C5B" w14:paraId="0E10C7E8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98267F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099B98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A2FEAB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C5B" w14:paraId="3D600B6C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D1C455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</w:p>
          <w:p w14:paraId="6E65BB6E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услуг, имеющих ограничения жизнедеятельности, </w:t>
            </w:r>
          </w:p>
          <w:p w14:paraId="4FD460E6" w14:textId="77777777" w:rsidR="00697C5B" w:rsidRDefault="00A70A1E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962DCD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7C793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A310D7" w14:textId="77777777" w:rsidR="00697C5B" w:rsidRDefault="00697C5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C9E372" w14:textId="77777777" w:rsidR="00697C5B" w:rsidRPr="000303C1" w:rsidRDefault="00A70A1E">
      <w:pPr>
        <w:rPr>
          <w:b/>
          <w:bCs/>
        </w:rPr>
      </w:pPr>
      <w:r w:rsidRPr="000303C1">
        <w:rPr>
          <w:rFonts w:ascii="Times New Roman" w:hAnsi="Times New Roman" w:cs="Times New Roman"/>
          <w:b/>
          <w:bCs/>
          <w:sz w:val="24"/>
          <w:szCs w:val="24"/>
        </w:rPr>
        <w:t>Полустационарная форма социального обслуживания</w:t>
      </w:r>
    </w:p>
    <w:tbl>
      <w:tblPr>
        <w:tblStyle w:val="a8"/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97C5B" w14:paraId="1CDEF6A7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274FFF" w14:textId="77777777" w:rsidR="00697C5B" w:rsidRDefault="00A70A1E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социальных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34E3B3" w14:textId="77777777" w:rsidR="00697C5B" w:rsidRDefault="00A70A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0FF962" w14:textId="77777777" w:rsidR="00697C5B" w:rsidRDefault="00A70A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697C5B" w14:paraId="580A0193" w14:textId="7777777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A9142C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77BBF7" w14:textId="064FC4CB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72E6B8" w14:textId="77777777" w:rsidR="00697C5B" w:rsidRDefault="00A70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EB515A" w14:textId="77777777" w:rsidR="00697C5B" w:rsidRDefault="00697C5B">
      <w:pPr>
        <w:rPr>
          <w:rFonts w:ascii="Times New Roman" w:hAnsi="Times New Roman" w:cs="Times New Roman"/>
          <w:sz w:val="24"/>
          <w:szCs w:val="24"/>
        </w:rPr>
      </w:pPr>
    </w:p>
    <w:p w14:paraId="689CA137" w14:textId="77777777" w:rsidR="00697C5B" w:rsidRDefault="00697C5B"/>
    <w:sectPr w:rsidR="00697C5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C5B"/>
    <w:rsid w:val="000303C1"/>
    <w:rsid w:val="00697C5B"/>
    <w:rsid w:val="00A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C683"/>
  <w15:docId w15:val="{10278FB9-4AA4-40FE-91B9-1D76B1C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6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B331A4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Кондрашенкова</cp:lastModifiedBy>
  <cp:revision>11</cp:revision>
  <dcterms:created xsi:type="dcterms:W3CDTF">2021-02-15T05:24:00Z</dcterms:created>
  <dcterms:modified xsi:type="dcterms:W3CDTF">2021-02-17T01:26:00Z</dcterms:modified>
  <dc:language>ru-RU</dc:language>
</cp:coreProperties>
</file>