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03" w:type="dxa"/>
        <w:tblCellMar>
          <w:left w:w="0" w:type="dxa"/>
          <w:right w:w="0" w:type="dxa"/>
        </w:tblCellMar>
        <w:tblLook w:val="0000"/>
      </w:tblPr>
      <w:tblGrid>
        <w:gridCol w:w="2696"/>
        <w:gridCol w:w="4999"/>
        <w:gridCol w:w="2696"/>
        <w:gridCol w:w="391"/>
        <w:gridCol w:w="1715"/>
        <w:gridCol w:w="6"/>
      </w:tblGrid>
      <w:tr w:rsidR="00E4177E" w:rsidTr="008F2669">
        <w:trPr>
          <w:trHeight w:val="353"/>
        </w:trPr>
        <w:tc>
          <w:tcPr>
            <w:tcW w:w="2696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  <w:tc>
          <w:tcPr>
            <w:tcW w:w="4999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  <w:tc>
          <w:tcPr>
            <w:tcW w:w="2696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  <w:tc>
          <w:tcPr>
            <w:tcW w:w="391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  <w:tc>
          <w:tcPr>
            <w:tcW w:w="1715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</w:tr>
      <w:tr w:rsidR="007B56EA" w:rsidTr="008F2669">
        <w:trPr>
          <w:trHeight w:val="1204"/>
        </w:trPr>
        <w:tc>
          <w:tcPr>
            <w:tcW w:w="12497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714"/>
            </w:tblGrid>
            <w:tr w:rsidR="00E4177E" w:rsidTr="00727761">
              <w:trPr>
                <w:trHeight w:val="116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ОТЧЕТ</w:t>
                  </w:r>
                </w:p>
                <w:p w:rsidR="00E4177E" w:rsidRDefault="007B56EA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 xml:space="preserve">отчет по социальный услугам </w:t>
                  </w:r>
                  <w:r w:rsidR="00727761">
                    <w:rPr>
                      <w:rFonts w:ascii="Arial" w:eastAsia="Arial" w:hAnsi="Arial"/>
                      <w:color w:val="000000"/>
                    </w:rPr>
                    <w:t>2</w:t>
                  </w:r>
                  <w:proofErr w:type="gramEnd"/>
                </w:p>
                <w:tbl>
                  <w:tblPr>
                    <w:tblpPr w:leftFromText="180" w:rightFromText="180" w:vertAnchor="text" w:horzAnchor="margin" w:tblpY="91"/>
                    <w:tblOverlap w:val="never"/>
                    <w:tblW w:w="963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68"/>
                    <w:gridCol w:w="5668"/>
                  </w:tblGrid>
                  <w:tr w:rsidR="00727761" w:rsidTr="00727761">
                    <w:trPr>
                      <w:trHeight w:val="262"/>
                    </w:trPr>
                    <w:tc>
                      <w:tcPr>
                        <w:tcW w:w="3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7761" w:rsidRDefault="00727761" w:rsidP="006B3CE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Поставщики социальных услуг:</w:t>
                        </w:r>
                      </w:p>
                    </w:tc>
                    <w:tc>
                      <w:tcPr>
                        <w:tcW w:w="56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727761" w:rsidRDefault="00727761" w:rsidP="006B3CE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КГБСУСО «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Бийский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дом-интернат для престарелых и инвалидов»</w:t>
                        </w:r>
                      </w:p>
                    </w:tc>
                  </w:tr>
                </w:tbl>
                <w:p w:rsidR="00E4177E" w:rsidRDefault="00E4177E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4177E" w:rsidRDefault="00E4177E">
            <w:pPr>
              <w:spacing w:after="0" w:line="240" w:lineRule="auto"/>
            </w:pPr>
          </w:p>
        </w:tc>
        <w:tc>
          <w:tcPr>
            <w:tcW w:w="6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</w:tr>
      <w:tr w:rsidR="00E4177E" w:rsidTr="008F2669">
        <w:trPr>
          <w:trHeight w:val="89"/>
        </w:trPr>
        <w:tc>
          <w:tcPr>
            <w:tcW w:w="2696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  <w:tc>
          <w:tcPr>
            <w:tcW w:w="4999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  <w:tc>
          <w:tcPr>
            <w:tcW w:w="2696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  <w:tc>
          <w:tcPr>
            <w:tcW w:w="391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  <w:tc>
          <w:tcPr>
            <w:tcW w:w="1715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</w:tr>
      <w:tr w:rsidR="007B56EA" w:rsidTr="008F2669">
        <w:tc>
          <w:tcPr>
            <w:tcW w:w="12497" w:type="dxa"/>
            <w:gridSpan w:val="5"/>
          </w:tcPr>
          <w:p w:rsidR="00E4177E" w:rsidRDefault="00E4177E">
            <w:pPr>
              <w:spacing w:after="0" w:line="240" w:lineRule="auto"/>
            </w:pPr>
          </w:p>
        </w:tc>
        <w:tc>
          <w:tcPr>
            <w:tcW w:w="6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</w:tr>
      <w:tr w:rsidR="007B56EA" w:rsidTr="008F2669">
        <w:trPr>
          <w:trHeight w:val="340"/>
        </w:trPr>
        <w:tc>
          <w:tcPr>
            <w:tcW w:w="2696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  <w:tc>
          <w:tcPr>
            <w:tcW w:w="769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669"/>
            </w:tblGrid>
            <w:tr w:rsidR="00E4177E">
              <w:trPr>
                <w:trHeight w:val="262"/>
              </w:trPr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7B56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за период с 01.02.2019 по 28.02.2019</w:t>
                  </w:r>
                </w:p>
              </w:tc>
            </w:tr>
          </w:tbl>
          <w:p w:rsidR="00E4177E" w:rsidRDefault="00E4177E">
            <w:pPr>
              <w:spacing w:after="0" w:line="240" w:lineRule="auto"/>
            </w:pPr>
          </w:p>
        </w:tc>
        <w:tc>
          <w:tcPr>
            <w:tcW w:w="391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  <w:tc>
          <w:tcPr>
            <w:tcW w:w="1715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</w:tr>
      <w:tr w:rsidR="00E4177E" w:rsidTr="008F2669">
        <w:trPr>
          <w:trHeight w:val="170"/>
        </w:trPr>
        <w:tc>
          <w:tcPr>
            <w:tcW w:w="2696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  <w:tc>
          <w:tcPr>
            <w:tcW w:w="4999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  <w:tc>
          <w:tcPr>
            <w:tcW w:w="2696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  <w:tc>
          <w:tcPr>
            <w:tcW w:w="391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  <w:tc>
          <w:tcPr>
            <w:tcW w:w="1715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</w:tr>
      <w:tr w:rsidR="007B56EA" w:rsidTr="008F2669">
        <w:tc>
          <w:tcPr>
            <w:tcW w:w="10782" w:type="dxa"/>
            <w:gridSpan w:val="4"/>
          </w:tcPr>
          <w:tbl>
            <w:tblPr>
              <w:tblW w:w="10764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793"/>
              <w:gridCol w:w="6853"/>
              <w:gridCol w:w="1417"/>
              <w:gridCol w:w="1701"/>
            </w:tblGrid>
            <w:tr w:rsidR="00E4177E" w:rsidTr="00727761">
              <w:trPr>
                <w:trHeight w:val="1055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E4177E">
                  <w:pPr>
                    <w:spacing w:after="0" w:line="240" w:lineRule="auto"/>
                  </w:pPr>
                </w:p>
              </w:tc>
              <w:tc>
                <w:tcPr>
                  <w:tcW w:w="68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7B56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Наименование услуг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Кол-во,</w:t>
                  </w:r>
                </w:p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чел.</w:t>
                  </w:r>
                </w:p>
              </w:tc>
              <w:tc>
                <w:tcPr>
                  <w:tcW w:w="17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Кол-во,</w:t>
                  </w:r>
                </w:p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услуг</w:t>
                  </w:r>
                </w:p>
              </w:tc>
            </w:tr>
            <w:tr w:rsidR="00E4177E" w:rsidTr="00727761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68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социально-бытовые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206761">
                  <w:pPr>
                    <w:spacing w:after="0" w:line="240" w:lineRule="auto"/>
                    <w:jc w:val="right"/>
                  </w:pPr>
                  <w:hyperlink r:id="rId5" w:history="1">
                    <w:r w:rsidR="007B56EA">
                      <w:rPr>
                        <w:rFonts w:ascii="Arial" w:eastAsia="Arial" w:hAnsi="Arial"/>
                        <w:b/>
                        <w:color w:val="000000"/>
                      </w:rPr>
                      <w:t>239</w:t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7B56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23446,00</w:t>
                  </w:r>
                </w:p>
              </w:tc>
            </w:tr>
            <w:tr w:rsidR="00E4177E" w:rsidTr="00727761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1.1</w:t>
                  </w:r>
                </w:p>
              </w:tc>
              <w:tc>
                <w:tcPr>
                  <w:tcW w:w="68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Предоставление площади жилых помещений согласно утвержденным нормативам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206761">
                  <w:pPr>
                    <w:spacing w:after="0" w:line="240" w:lineRule="auto"/>
                    <w:jc w:val="right"/>
                  </w:pPr>
                  <w:hyperlink r:id="rId6" w:history="1">
                    <w:r w:rsidR="007B56EA">
                      <w:rPr>
                        <w:rFonts w:ascii="Arial" w:eastAsia="Arial" w:hAnsi="Arial"/>
                        <w:color w:val="000000"/>
                      </w:rPr>
                      <w:t>239</w:t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7B56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6553,00</w:t>
                  </w:r>
                </w:p>
              </w:tc>
            </w:tr>
            <w:tr w:rsidR="00E4177E" w:rsidTr="00727761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1.2</w:t>
                  </w:r>
                </w:p>
              </w:tc>
              <w:tc>
                <w:tcPr>
                  <w:tcW w:w="68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Обеспечение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питанием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согласно утвержденным нормам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206761">
                  <w:pPr>
                    <w:spacing w:after="0" w:line="240" w:lineRule="auto"/>
                    <w:jc w:val="right"/>
                  </w:pPr>
                  <w:hyperlink r:id="rId7" w:history="1">
                    <w:r w:rsidR="007B56EA">
                      <w:rPr>
                        <w:rFonts w:ascii="Arial" w:eastAsia="Arial" w:hAnsi="Arial"/>
                        <w:color w:val="000000"/>
                      </w:rPr>
                      <w:t>236</w:t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7B56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6364,00</w:t>
                  </w:r>
                </w:p>
              </w:tc>
            </w:tr>
            <w:tr w:rsidR="00E4177E" w:rsidTr="00727761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1.3</w:t>
                  </w:r>
                </w:p>
              </w:tc>
              <w:tc>
                <w:tcPr>
                  <w:tcW w:w="68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Обеспечение мягким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инвентарем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согласно утвержденным нормативам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206761">
                  <w:pPr>
                    <w:spacing w:after="0" w:line="240" w:lineRule="auto"/>
                    <w:jc w:val="right"/>
                  </w:pPr>
                  <w:hyperlink r:id="rId8" w:history="1">
                    <w:r w:rsidR="007B56EA">
                      <w:rPr>
                        <w:rFonts w:ascii="Arial" w:eastAsia="Arial" w:hAnsi="Arial"/>
                        <w:color w:val="000000"/>
                      </w:rPr>
                      <w:t>239</w:t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7B56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6553,00</w:t>
                  </w:r>
                </w:p>
              </w:tc>
            </w:tr>
            <w:tr w:rsidR="00E4177E" w:rsidTr="00727761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1.4</w:t>
                  </w:r>
                </w:p>
              </w:tc>
              <w:tc>
                <w:tcPr>
                  <w:tcW w:w="68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Обеспечение за счет средств получателя социальных услуг книгами, журналами, газетами, настольными играми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206761">
                  <w:pPr>
                    <w:spacing w:after="0" w:line="240" w:lineRule="auto"/>
                    <w:jc w:val="right"/>
                  </w:pPr>
                  <w:hyperlink r:id="rId9" w:history="1">
                    <w:r w:rsidR="007B56EA">
                      <w:rPr>
                        <w:rFonts w:ascii="Arial" w:eastAsia="Arial" w:hAnsi="Arial"/>
                        <w:color w:val="000000"/>
                      </w:rPr>
                      <w:t>236</w:t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7B56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236,00</w:t>
                  </w:r>
                </w:p>
              </w:tc>
            </w:tr>
            <w:tr w:rsidR="00E4177E" w:rsidTr="00727761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1.5</w:t>
                  </w:r>
                </w:p>
              </w:tc>
              <w:tc>
                <w:tcPr>
                  <w:tcW w:w="68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Предоставление гигиенических услуг лицам, не способным по состоянию здоровья самостоятельно осуществлять за собой уход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206761">
                  <w:pPr>
                    <w:spacing w:after="0" w:line="240" w:lineRule="auto"/>
                    <w:jc w:val="right"/>
                  </w:pPr>
                  <w:hyperlink r:id="rId10" w:history="1">
                    <w:r w:rsidR="007B56EA">
                      <w:rPr>
                        <w:rFonts w:ascii="Arial" w:eastAsia="Arial" w:hAnsi="Arial"/>
                        <w:color w:val="000000"/>
                      </w:rPr>
                      <w:t>70</w:t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7B56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1870,00</w:t>
                  </w:r>
                </w:p>
              </w:tc>
            </w:tr>
            <w:tr w:rsidR="00E4177E" w:rsidTr="00727761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1.6</w:t>
                  </w:r>
                </w:p>
              </w:tc>
              <w:tc>
                <w:tcPr>
                  <w:tcW w:w="68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Помощь в приеме пищи (кормление) лицам, не способным по состоянию здоровья самостоятельно осуществлять за собой уход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206761">
                  <w:pPr>
                    <w:spacing w:after="0" w:line="240" w:lineRule="auto"/>
                    <w:jc w:val="right"/>
                  </w:pPr>
                  <w:hyperlink r:id="rId11" w:history="1">
                    <w:r w:rsidR="007B56EA">
                      <w:rPr>
                        <w:rFonts w:ascii="Arial" w:eastAsia="Arial" w:hAnsi="Arial"/>
                        <w:color w:val="000000"/>
                      </w:rPr>
                      <w:t>70</w:t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7B56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1870,00</w:t>
                  </w:r>
                </w:p>
              </w:tc>
            </w:tr>
            <w:tr w:rsidR="00E4177E" w:rsidTr="00727761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68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социально-медицинские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206761">
                  <w:pPr>
                    <w:spacing w:after="0" w:line="240" w:lineRule="auto"/>
                    <w:jc w:val="right"/>
                  </w:pPr>
                  <w:hyperlink r:id="rId12" w:history="1">
                    <w:r w:rsidR="007B56EA">
                      <w:rPr>
                        <w:rFonts w:ascii="Arial" w:eastAsia="Arial" w:hAnsi="Arial"/>
                        <w:b/>
                        <w:color w:val="000000"/>
                      </w:rPr>
                      <w:t>236</w:t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7B56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9736,00</w:t>
                  </w:r>
                </w:p>
              </w:tc>
            </w:tr>
            <w:tr w:rsidR="00E4177E" w:rsidTr="00727761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2.1</w:t>
                  </w:r>
                </w:p>
              </w:tc>
              <w:tc>
                <w:tcPr>
                  <w:tcW w:w="68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контроль за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приемом лекарств и др.)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206761">
                  <w:pPr>
                    <w:spacing w:after="0" w:line="240" w:lineRule="auto"/>
                    <w:jc w:val="right"/>
                  </w:pPr>
                  <w:hyperlink r:id="rId13" w:history="1">
                    <w:r w:rsidR="007B56EA">
                      <w:rPr>
                        <w:rFonts w:ascii="Arial" w:eastAsia="Arial" w:hAnsi="Arial"/>
                        <w:color w:val="000000"/>
                      </w:rPr>
                      <w:t>236</w:t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7B56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6364,00</w:t>
                  </w:r>
                </w:p>
              </w:tc>
            </w:tr>
            <w:tr w:rsidR="00E4177E" w:rsidTr="00727761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2.2</w:t>
                  </w:r>
                </w:p>
              </w:tc>
              <w:tc>
                <w:tcPr>
                  <w:tcW w:w="68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Проведение оздоровительных мероприятий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206761">
                  <w:pPr>
                    <w:spacing w:after="0" w:line="240" w:lineRule="auto"/>
                    <w:jc w:val="right"/>
                  </w:pPr>
                  <w:hyperlink r:id="rId14" w:history="1">
                    <w:r w:rsidR="007B56EA">
                      <w:rPr>
                        <w:rFonts w:ascii="Arial" w:eastAsia="Arial" w:hAnsi="Arial"/>
                        <w:color w:val="000000"/>
                      </w:rPr>
                      <w:t>236</w:t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7B56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913,00</w:t>
                  </w:r>
                </w:p>
              </w:tc>
            </w:tr>
            <w:tr w:rsidR="00E4177E" w:rsidTr="00727761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2.3</w:t>
                  </w:r>
                </w:p>
              </w:tc>
              <w:tc>
                <w:tcPr>
                  <w:tcW w:w="68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Систематическое наблюдение за получателями социальных услуг в целях выявления отклонений в состоянии их здоровья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206761">
                  <w:pPr>
                    <w:spacing w:after="0" w:line="240" w:lineRule="auto"/>
                    <w:jc w:val="right"/>
                  </w:pPr>
                  <w:hyperlink r:id="rId15" w:history="1">
                    <w:r w:rsidR="007B56EA">
                      <w:rPr>
                        <w:rFonts w:ascii="Arial" w:eastAsia="Arial" w:hAnsi="Arial"/>
                        <w:color w:val="000000"/>
                      </w:rPr>
                      <w:t>236</w:t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7B56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1810,00</w:t>
                  </w:r>
                </w:p>
              </w:tc>
            </w:tr>
            <w:tr w:rsidR="00E4177E" w:rsidTr="00727761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2.4</w:t>
                  </w:r>
                </w:p>
              </w:tc>
              <w:tc>
                <w:tcPr>
                  <w:tcW w:w="68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206761">
                  <w:pPr>
                    <w:spacing w:after="0" w:line="240" w:lineRule="auto"/>
                    <w:jc w:val="right"/>
                  </w:pPr>
                  <w:hyperlink r:id="rId16" w:history="1">
                    <w:r w:rsidR="007B56EA">
                      <w:rPr>
                        <w:rFonts w:ascii="Arial" w:eastAsia="Arial" w:hAnsi="Arial"/>
                        <w:color w:val="000000"/>
                      </w:rPr>
                      <w:t>236</w:t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7B56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413,00</w:t>
                  </w:r>
                </w:p>
              </w:tc>
            </w:tr>
            <w:tr w:rsidR="00E4177E" w:rsidTr="00727761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2.5</w:t>
                  </w:r>
                </w:p>
              </w:tc>
              <w:tc>
                <w:tcPr>
                  <w:tcW w:w="68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Проведение мероприятий, направленных на формирование здорового образа жизни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206761">
                  <w:pPr>
                    <w:spacing w:after="0" w:line="240" w:lineRule="auto"/>
                    <w:jc w:val="right"/>
                  </w:pPr>
                  <w:hyperlink r:id="rId17" w:history="1">
                    <w:r w:rsidR="007B56EA">
                      <w:rPr>
                        <w:rFonts w:ascii="Arial" w:eastAsia="Arial" w:hAnsi="Arial"/>
                        <w:color w:val="000000"/>
                      </w:rPr>
                      <w:t>236</w:t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7B56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236,00</w:t>
                  </w:r>
                </w:p>
              </w:tc>
            </w:tr>
            <w:tr w:rsidR="00E4177E" w:rsidTr="00727761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68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социально-психологические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206761">
                  <w:pPr>
                    <w:spacing w:after="0" w:line="240" w:lineRule="auto"/>
                    <w:jc w:val="right"/>
                  </w:pPr>
                  <w:hyperlink r:id="rId18" w:history="1">
                    <w:r w:rsidR="007B56EA">
                      <w:rPr>
                        <w:rFonts w:ascii="Arial" w:eastAsia="Arial" w:hAnsi="Arial"/>
                        <w:b/>
                        <w:color w:val="000000"/>
                      </w:rPr>
                      <w:t>236</w:t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7B56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907,00</w:t>
                  </w:r>
                </w:p>
              </w:tc>
            </w:tr>
            <w:tr w:rsidR="00E4177E" w:rsidTr="00727761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3.1</w:t>
                  </w:r>
                </w:p>
              </w:tc>
              <w:tc>
                <w:tcPr>
                  <w:tcW w:w="68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Социально-психологический патронаж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206761">
                  <w:pPr>
                    <w:spacing w:after="0" w:line="240" w:lineRule="auto"/>
                    <w:jc w:val="right"/>
                  </w:pPr>
                  <w:hyperlink r:id="rId19" w:history="1">
                    <w:r w:rsidR="007B56EA">
                      <w:rPr>
                        <w:rFonts w:ascii="Arial" w:eastAsia="Arial" w:hAnsi="Arial"/>
                        <w:color w:val="000000"/>
                      </w:rPr>
                      <w:t>236</w:t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7B56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907,00</w:t>
                  </w:r>
                </w:p>
              </w:tc>
            </w:tr>
            <w:tr w:rsidR="00E4177E" w:rsidTr="00727761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68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коммуникативные услуги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206761">
                  <w:pPr>
                    <w:spacing w:after="0" w:line="240" w:lineRule="auto"/>
                    <w:jc w:val="right"/>
                  </w:pPr>
                  <w:hyperlink r:id="rId20" w:history="1">
                    <w:r w:rsidR="007B56EA">
                      <w:rPr>
                        <w:rFonts w:ascii="Arial" w:eastAsia="Arial" w:hAnsi="Arial"/>
                        <w:b/>
                        <w:color w:val="000000"/>
                      </w:rPr>
                      <w:t>150</w:t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7B56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583,00</w:t>
                  </w:r>
                </w:p>
              </w:tc>
            </w:tr>
            <w:tr w:rsidR="00E4177E" w:rsidTr="00727761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4.1</w:t>
                  </w:r>
                </w:p>
              </w:tc>
              <w:tc>
                <w:tcPr>
                  <w:tcW w:w="68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Проведение социально-реабилитационных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социально-абилитационных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) мероприятий в сфере социального обслуживания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206761">
                  <w:pPr>
                    <w:spacing w:after="0" w:line="240" w:lineRule="auto"/>
                    <w:jc w:val="right"/>
                  </w:pPr>
                  <w:hyperlink r:id="rId21" w:history="1">
                    <w:r w:rsidR="007B56EA">
                      <w:rPr>
                        <w:rFonts w:ascii="Arial" w:eastAsia="Arial" w:hAnsi="Arial"/>
                        <w:color w:val="000000"/>
                      </w:rPr>
                      <w:t>150</w:t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7B56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583,00</w:t>
                  </w:r>
                </w:p>
              </w:tc>
            </w:tr>
            <w:tr w:rsidR="00E4177E" w:rsidTr="00727761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85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177E" w:rsidRDefault="007B56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ИТОГО: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206761">
                  <w:pPr>
                    <w:spacing w:after="0" w:line="240" w:lineRule="auto"/>
                    <w:jc w:val="right"/>
                  </w:pPr>
                  <w:hyperlink r:id="rId22" w:history="1">
                    <w:r w:rsidR="007B56EA">
                      <w:rPr>
                        <w:rFonts w:ascii="Arial" w:eastAsia="Arial" w:hAnsi="Arial"/>
                        <w:b/>
                        <w:color w:val="000000"/>
                      </w:rPr>
                      <w:t>239</w:t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177E" w:rsidRDefault="007B56E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34672,00</w:t>
                  </w:r>
                </w:p>
              </w:tc>
            </w:tr>
          </w:tbl>
          <w:p w:rsidR="00E4177E" w:rsidRDefault="00E4177E">
            <w:pPr>
              <w:spacing w:after="0" w:line="240" w:lineRule="auto"/>
            </w:pPr>
          </w:p>
        </w:tc>
        <w:tc>
          <w:tcPr>
            <w:tcW w:w="1715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</w:tr>
      <w:tr w:rsidR="00E4177E" w:rsidTr="008F2669">
        <w:trPr>
          <w:trHeight w:val="170"/>
        </w:trPr>
        <w:tc>
          <w:tcPr>
            <w:tcW w:w="2696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  <w:tc>
          <w:tcPr>
            <w:tcW w:w="4999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  <w:tc>
          <w:tcPr>
            <w:tcW w:w="2696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  <w:tc>
          <w:tcPr>
            <w:tcW w:w="391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  <w:tc>
          <w:tcPr>
            <w:tcW w:w="1715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</w:tr>
      <w:tr w:rsidR="007B56EA" w:rsidTr="008F2669">
        <w:tc>
          <w:tcPr>
            <w:tcW w:w="7695" w:type="dxa"/>
            <w:gridSpan w:val="2"/>
          </w:tcPr>
          <w:p w:rsidR="00E4177E" w:rsidRDefault="00E4177E">
            <w:pPr>
              <w:spacing w:after="0" w:line="240" w:lineRule="auto"/>
            </w:pPr>
          </w:p>
        </w:tc>
        <w:tc>
          <w:tcPr>
            <w:tcW w:w="2696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  <w:tc>
          <w:tcPr>
            <w:tcW w:w="391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  <w:tc>
          <w:tcPr>
            <w:tcW w:w="1715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4177E" w:rsidRDefault="00E4177E">
            <w:pPr>
              <w:pStyle w:val="EmptyCellLayoutStyle"/>
              <w:spacing w:after="0" w:line="240" w:lineRule="auto"/>
            </w:pPr>
          </w:p>
        </w:tc>
      </w:tr>
    </w:tbl>
    <w:p w:rsidR="00C83455" w:rsidRPr="00EB0FA5" w:rsidRDefault="00C83455" w:rsidP="00C83455">
      <w:pPr>
        <w:spacing w:after="0" w:line="240" w:lineRule="auto"/>
      </w:pPr>
    </w:p>
    <w:sectPr w:rsidR="00C83455" w:rsidRPr="00EB0FA5" w:rsidSect="00E4177E">
      <w:pgSz w:w="12755" w:h="16837"/>
      <w:pgMar w:top="566" w:right="566" w:bottom="566" w:left="113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2D12C03"/>
    <w:multiLevelType w:val="hybridMultilevel"/>
    <w:tmpl w:val="4118B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77E"/>
    <w:rsid w:val="00026EB0"/>
    <w:rsid w:val="00206761"/>
    <w:rsid w:val="002415EA"/>
    <w:rsid w:val="002E3EEA"/>
    <w:rsid w:val="00727761"/>
    <w:rsid w:val="007934A8"/>
    <w:rsid w:val="007B56EA"/>
    <w:rsid w:val="008D6323"/>
    <w:rsid w:val="008E259B"/>
    <w:rsid w:val="008F2669"/>
    <w:rsid w:val="00AA3A3A"/>
    <w:rsid w:val="00C83455"/>
    <w:rsid w:val="00E4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E4177E"/>
    <w:rPr>
      <w:sz w:val="2"/>
    </w:rPr>
  </w:style>
  <w:style w:type="paragraph" w:styleId="a3">
    <w:name w:val="List Paragraph"/>
    <w:basedOn w:val="a"/>
    <w:uiPriority w:val="34"/>
    <w:qFormat/>
    <w:rsid w:val="00C83455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C83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OtchetListGrid.aspx?NumCode=0210102&amp;PassParam=10060300000000','_blank','width=600,%20height=800,%20resizable=no,%20scrollbars=yes'))" TargetMode="External"/><Relationship Id="rId13" Type="http://schemas.openxmlformats.org/officeDocument/2006/relationships/hyperlink" Target="javascript:void(window.open('OtchetListGrid.aspx?NumCode=0210102&amp;PassParam=10070100000000','_blank','width=600,%20height=800,%20resizable=no,%20scrollbars=yes'))" TargetMode="External"/><Relationship Id="rId18" Type="http://schemas.openxmlformats.org/officeDocument/2006/relationships/hyperlink" Target="javascript:void(window.open('OtchetListGrid.aspx?NumCode=0210101&amp;PassParam=4','_blank','width=600,%20height=800,%20resizable=no,%20scrollbars=yes')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window.open('OtchetListGrid.aspx?NumCode=0210102&amp;PassParam=10120200000000','_blank','width=600,%20height=800,%20resizable=no,%20scrollbars=yes'))" TargetMode="External"/><Relationship Id="rId7" Type="http://schemas.openxmlformats.org/officeDocument/2006/relationships/hyperlink" Target="javascript:void(window.open('OtchetListGrid.aspx?NumCode=0210102&amp;PassParam=10060200000000','_blank','width=600,%20height=800,%20resizable=no,%20scrollbars=yes'))" TargetMode="External"/><Relationship Id="rId12" Type="http://schemas.openxmlformats.org/officeDocument/2006/relationships/hyperlink" Target="javascript:void(window.open('OtchetListGrid.aspx?NumCode=0210101&amp;PassParam=3','_blank','width=600,%20height=800,%20resizable=no,%20scrollbars=yes'))" TargetMode="External"/><Relationship Id="rId17" Type="http://schemas.openxmlformats.org/officeDocument/2006/relationships/hyperlink" Target="javascript:void(window.open('OtchetListGrid.aspx?NumCode=0210102&amp;PassParam=10070500000000','_blank','width=600,%20height=800,%20resizable=no,%20scrollbars=yes')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window.open('OtchetListGrid.aspx?NumCode=0210102&amp;PassParam=10070400000000','_blank','width=600,%20height=800,%20resizable=no,%20scrollbars=yes'))" TargetMode="External"/><Relationship Id="rId20" Type="http://schemas.openxmlformats.org/officeDocument/2006/relationships/hyperlink" Target="javascript:void(window.open('OtchetListGrid.aspx?NumCode=0210101&amp;PassParam=8','_blank','width=600,%20height=800,%20resizable=no,%20scrollbars=yes')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window.open('OtchetListGrid.aspx?NumCode=0210102&amp;PassParam=10060100000000','_blank','width=600,%20height=800,%20resizable=no,%20scrollbars=yes'))" TargetMode="External"/><Relationship Id="rId11" Type="http://schemas.openxmlformats.org/officeDocument/2006/relationships/hyperlink" Target="javascript:void(window.open('OtchetListGrid.aspx?NumCode=0210102&amp;PassParam=10060600000000','_blank','width=600,%20height=800,%20resizable=no,%20scrollbars=yes'))" TargetMode="External"/><Relationship Id="rId24" Type="http://schemas.openxmlformats.org/officeDocument/2006/relationships/theme" Target="theme/theme1.xml"/><Relationship Id="rId5" Type="http://schemas.openxmlformats.org/officeDocument/2006/relationships/hyperlink" Target="javascript:void(window.open('OtchetListGrid.aspx?NumCode=0210101&amp;PassParam=2','_blank','width=600,%20height=800,%20resizable=no,%20scrollbars=yes'))" TargetMode="External"/><Relationship Id="rId15" Type="http://schemas.openxmlformats.org/officeDocument/2006/relationships/hyperlink" Target="javascript:void(window.open('OtchetListGrid.aspx?NumCode=0210102&amp;PassParam=10070300000000','_blank','width=600,%20height=800,%20resizable=no,%20scrollbars=yes'))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void(window.open('OtchetListGrid.aspx?NumCode=0210102&amp;PassParam=10060500000000','_blank','width=600,%20height=800,%20resizable=no,%20scrollbars=yes'))" TargetMode="External"/><Relationship Id="rId19" Type="http://schemas.openxmlformats.org/officeDocument/2006/relationships/hyperlink" Target="javascript:void(window.open('OtchetListGrid.aspx?NumCode=0210102&amp;PassParam=10080300000000','_blank','width=600,%20height=800,%20resizable=no,%20scrollbars=yes')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window.open('OtchetListGrid.aspx?NumCode=0210102&amp;PassParam=10060400000000','_blank','width=600,%20height=800,%20resizable=no,%20scrollbars=yes'))" TargetMode="External"/><Relationship Id="rId14" Type="http://schemas.openxmlformats.org/officeDocument/2006/relationships/hyperlink" Target="javascript:void(window.open('OtchetListGrid.aspx?NumCode=0210102&amp;PassParam=10070200000000','_blank','width=600,%20height=800,%20resizable=no,%20scrollbars=yes'))" TargetMode="External"/><Relationship Id="rId22" Type="http://schemas.openxmlformats.org/officeDocument/2006/relationships/hyperlink" Target="javascript:void(window.open('OtchetListGrid.aspx?NumCode=0210101&amp;PassParam=999','_blank','width=600,%20height=800,%20resizable=no,%20scrollbars=yes')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2019-03-19T08:23:00Z</cp:lastPrinted>
  <dcterms:created xsi:type="dcterms:W3CDTF">2019-03-14T07:43:00Z</dcterms:created>
  <dcterms:modified xsi:type="dcterms:W3CDTF">2019-05-13T08:12:00Z</dcterms:modified>
</cp:coreProperties>
</file>